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308" w:rsidRDefault="00EF3308" w:rsidP="00EF3308">
      <w:pPr>
        <w:spacing w:line="154" w:lineRule="exact"/>
        <w:jc w:val="right"/>
        <w:rPr>
          <w:sz w:val="12"/>
          <w:szCs w:val="12"/>
        </w:rPr>
      </w:pPr>
    </w:p>
    <w:p w:rsidR="00EF3308" w:rsidRDefault="00EF3308" w:rsidP="00EF3308">
      <w:pPr>
        <w:rPr>
          <w:sz w:val="2"/>
          <w:szCs w:val="2"/>
        </w:rPr>
        <w:sectPr w:rsidR="00EF3308">
          <w:type w:val="continuous"/>
          <w:pgSz w:w="11900" w:h="16840"/>
          <w:pgMar w:top="1191" w:right="0" w:bottom="937" w:left="0" w:header="0" w:footer="3" w:gutter="0"/>
          <w:cols w:space="720"/>
          <w:noEndnote/>
          <w:docGrid w:linePitch="360"/>
        </w:sectPr>
      </w:pPr>
    </w:p>
    <w:tbl>
      <w:tblPr>
        <w:tblW w:w="9495" w:type="dxa"/>
        <w:tblLayout w:type="fixed"/>
        <w:tblLook w:val="04A0"/>
      </w:tblPr>
      <w:tblGrid>
        <w:gridCol w:w="5609"/>
        <w:gridCol w:w="1729"/>
        <w:gridCol w:w="2157"/>
      </w:tblGrid>
      <w:tr w:rsidR="00EF3308" w:rsidRPr="001B3CAB" w:rsidTr="0096480C">
        <w:trPr>
          <w:trHeight w:val="193"/>
        </w:trPr>
        <w:tc>
          <w:tcPr>
            <w:tcW w:w="5609" w:type="dxa"/>
            <w:hideMark/>
          </w:tcPr>
          <w:p w:rsidR="00EF3308" w:rsidRDefault="00EF3308" w:rsidP="0096480C">
            <w:pPr>
              <w:rPr>
                <w:rFonts w:ascii="Times New Roman" w:hAnsi="Times New Roman" w:cs="Times New Roman"/>
                <w:sz w:val="20"/>
              </w:rPr>
            </w:pPr>
            <w:r w:rsidRPr="001B3CAB">
              <w:rPr>
                <w:rFonts w:ascii="Times New Roman" w:hAnsi="Times New Roman" w:cs="Times New Roman"/>
                <w:sz w:val="20"/>
              </w:rPr>
              <w:lastRenderedPageBreak/>
              <w:t xml:space="preserve">  </w:t>
            </w:r>
          </w:p>
          <w:p w:rsidR="00EF3308" w:rsidRDefault="00EF3308" w:rsidP="0096480C">
            <w:pPr>
              <w:rPr>
                <w:rFonts w:ascii="Times New Roman" w:hAnsi="Times New Roman" w:cs="Times New Roman"/>
                <w:sz w:val="20"/>
              </w:rPr>
            </w:pPr>
          </w:p>
          <w:p w:rsidR="00EF3308" w:rsidRDefault="00EF3308" w:rsidP="0096480C">
            <w:pPr>
              <w:rPr>
                <w:rFonts w:ascii="Times New Roman" w:hAnsi="Times New Roman" w:cs="Times New Roman"/>
                <w:sz w:val="20"/>
              </w:rPr>
            </w:pPr>
          </w:p>
          <w:p w:rsidR="00EF3308" w:rsidRPr="001B3CAB" w:rsidRDefault="00EF3308" w:rsidP="0096480C">
            <w:pPr>
              <w:rPr>
                <w:rFonts w:ascii="Times New Roman" w:hAnsi="Times New Roman" w:cs="Times New Roman"/>
                <w:sz w:val="20"/>
              </w:rPr>
            </w:pPr>
            <w:r w:rsidRPr="001B3CAB">
              <w:rPr>
                <w:rFonts w:ascii="Times New Roman" w:hAnsi="Times New Roman" w:cs="Times New Roman"/>
                <w:sz w:val="20"/>
              </w:rPr>
              <w:t xml:space="preserve">  СОГЛАСОВАНО</w:t>
            </w:r>
          </w:p>
        </w:tc>
        <w:tc>
          <w:tcPr>
            <w:tcW w:w="3886" w:type="dxa"/>
            <w:gridSpan w:val="2"/>
            <w:hideMark/>
          </w:tcPr>
          <w:p w:rsidR="00EF3308" w:rsidRDefault="00EF3308" w:rsidP="00EF3308">
            <w:pPr>
              <w:rPr>
                <w:rFonts w:ascii="Times New Roman" w:hAnsi="Times New Roman" w:cs="Times New Roman"/>
                <w:sz w:val="20"/>
              </w:rPr>
            </w:pPr>
            <w:r w:rsidRPr="001B3CAB">
              <w:rPr>
                <w:rFonts w:ascii="Times New Roman" w:hAnsi="Times New Roman" w:cs="Times New Roman"/>
                <w:sz w:val="20"/>
              </w:rPr>
              <w:t xml:space="preserve">     </w:t>
            </w:r>
          </w:p>
          <w:p w:rsidR="00EF3308" w:rsidRDefault="00EF3308" w:rsidP="00EF3308">
            <w:pPr>
              <w:rPr>
                <w:rFonts w:ascii="Times New Roman" w:hAnsi="Times New Roman" w:cs="Times New Roman"/>
                <w:sz w:val="20"/>
              </w:rPr>
            </w:pPr>
          </w:p>
          <w:p w:rsidR="00EF3308" w:rsidRDefault="00EF3308" w:rsidP="00EF3308">
            <w:pPr>
              <w:rPr>
                <w:rFonts w:ascii="Times New Roman" w:hAnsi="Times New Roman" w:cs="Times New Roman"/>
                <w:sz w:val="20"/>
              </w:rPr>
            </w:pPr>
          </w:p>
          <w:p w:rsidR="00EF3308" w:rsidRPr="001B3CAB" w:rsidRDefault="00EF3308" w:rsidP="00EF3308">
            <w:pPr>
              <w:rPr>
                <w:rFonts w:ascii="Times New Roman" w:hAnsi="Times New Roman" w:cs="Times New Roman"/>
                <w:sz w:val="20"/>
              </w:rPr>
            </w:pPr>
            <w:r w:rsidRPr="001B3CAB">
              <w:rPr>
                <w:rFonts w:ascii="Times New Roman" w:hAnsi="Times New Roman" w:cs="Times New Roman"/>
                <w:sz w:val="20"/>
              </w:rPr>
              <w:t xml:space="preserve"> УТВЕРЖДАЮ</w:t>
            </w:r>
          </w:p>
        </w:tc>
      </w:tr>
      <w:tr w:rsidR="00EF3308" w:rsidRPr="001B3CAB" w:rsidTr="0096480C">
        <w:trPr>
          <w:trHeight w:val="193"/>
        </w:trPr>
        <w:tc>
          <w:tcPr>
            <w:tcW w:w="5609" w:type="dxa"/>
            <w:hideMark/>
          </w:tcPr>
          <w:p w:rsidR="00EF3308" w:rsidRPr="001B3CAB" w:rsidRDefault="00EF3308" w:rsidP="0096480C">
            <w:pPr>
              <w:rPr>
                <w:rFonts w:ascii="Times New Roman" w:hAnsi="Times New Roman" w:cs="Times New Roman"/>
                <w:sz w:val="20"/>
              </w:rPr>
            </w:pPr>
            <w:r w:rsidRPr="001B3CAB">
              <w:rPr>
                <w:rFonts w:ascii="Times New Roman" w:hAnsi="Times New Roman" w:cs="Times New Roman"/>
                <w:sz w:val="20"/>
              </w:rPr>
              <w:t>Управляющим советом</w:t>
            </w:r>
          </w:p>
        </w:tc>
        <w:tc>
          <w:tcPr>
            <w:tcW w:w="3886" w:type="dxa"/>
            <w:gridSpan w:val="2"/>
            <w:hideMark/>
          </w:tcPr>
          <w:p w:rsidR="00EF3308" w:rsidRPr="001B3CAB" w:rsidRDefault="00EF3308" w:rsidP="0096480C">
            <w:pPr>
              <w:rPr>
                <w:rFonts w:ascii="Times New Roman" w:hAnsi="Times New Roman" w:cs="Times New Roman"/>
                <w:sz w:val="20"/>
              </w:rPr>
            </w:pPr>
            <w:r w:rsidRPr="001B3CAB">
              <w:rPr>
                <w:rFonts w:ascii="Times New Roman" w:hAnsi="Times New Roman" w:cs="Times New Roman"/>
                <w:sz w:val="20"/>
              </w:rPr>
              <w:t>Заведующий</w:t>
            </w:r>
          </w:p>
        </w:tc>
      </w:tr>
      <w:tr w:rsidR="00EF3308" w:rsidRPr="001B3CAB" w:rsidTr="0096480C">
        <w:trPr>
          <w:trHeight w:val="193"/>
        </w:trPr>
        <w:tc>
          <w:tcPr>
            <w:tcW w:w="5609" w:type="dxa"/>
            <w:vAlign w:val="bottom"/>
            <w:hideMark/>
          </w:tcPr>
          <w:p w:rsidR="00EF3308" w:rsidRPr="001B3CAB" w:rsidRDefault="00EF3308" w:rsidP="0096480C">
            <w:pPr>
              <w:rPr>
                <w:rFonts w:ascii="Times New Roman" w:hAnsi="Times New Roman" w:cs="Times New Roman"/>
                <w:sz w:val="20"/>
              </w:rPr>
            </w:pPr>
            <w:r w:rsidRPr="001B3CAB">
              <w:rPr>
                <w:rFonts w:ascii="Times New Roman" w:hAnsi="Times New Roman" w:cs="Times New Roman"/>
                <w:sz w:val="20"/>
              </w:rPr>
              <w:t>МБДОУ детского сада «Морячок»</w:t>
            </w:r>
          </w:p>
        </w:tc>
        <w:tc>
          <w:tcPr>
            <w:tcW w:w="1729" w:type="dxa"/>
            <w:vAlign w:val="bottom"/>
            <w:hideMark/>
          </w:tcPr>
          <w:p w:rsidR="00EF3308" w:rsidRPr="001B3CAB" w:rsidRDefault="00EF3308" w:rsidP="0096480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57" w:type="dxa"/>
            <w:vAlign w:val="bottom"/>
            <w:hideMark/>
          </w:tcPr>
          <w:p w:rsidR="00EF3308" w:rsidRPr="001B3CAB" w:rsidRDefault="00EF3308" w:rsidP="0096480C">
            <w:pPr>
              <w:rPr>
                <w:rFonts w:ascii="Times New Roman" w:hAnsi="Times New Roman" w:cs="Times New Roman"/>
                <w:sz w:val="20"/>
              </w:rPr>
            </w:pPr>
            <w:r w:rsidRPr="001B3CAB">
              <w:rPr>
                <w:rFonts w:ascii="Times New Roman" w:hAnsi="Times New Roman" w:cs="Times New Roman"/>
                <w:sz w:val="20"/>
              </w:rPr>
              <w:t>Ж.А.Шульженко</w:t>
            </w:r>
          </w:p>
        </w:tc>
      </w:tr>
      <w:tr w:rsidR="00EF3308" w:rsidRPr="001B3CAB" w:rsidTr="0096480C">
        <w:trPr>
          <w:trHeight w:val="193"/>
        </w:trPr>
        <w:tc>
          <w:tcPr>
            <w:tcW w:w="5609" w:type="dxa"/>
            <w:hideMark/>
          </w:tcPr>
          <w:p w:rsidR="00EF3308" w:rsidRPr="001B3CAB" w:rsidRDefault="00EF3308" w:rsidP="0096480C">
            <w:pPr>
              <w:rPr>
                <w:rFonts w:ascii="Times New Roman" w:hAnsi="Times New Roman" w:cs="Times New Roman"/>
                <w:sz w:val="20"/>
              </w:rPr>
            </w:pPr>
            <w:r w:rsidRPr="001B3CAB">
              <w:rPr>
                <w:rFonts w:ascii="Times New Roman" w:hAnsi="Times New Roman" w:cs="Times New Roman"/>
                <w:sz w:val="20"/>
              </w:rPr>
              <w:t xml:space="preserve">(протокол от </w:t>
            </w:r>
            <w:r>
              <w:rPr>
                <w:rFonts w:ascii="Times New Roman" w:hAnsi="Times New Roman" w:cs="Times New Roman"/>
                <w:sz w:val="20"/>
              </w:rPr>
              <w:t>20</w:t>
            </w:r>
            <w:r w:rsidRPr="001B3CAB">
              <w:rPr>
                <w:rFonts w:ascii="Times New Roman" w:hAnsi="Times New Roman" w:cs="Times New Roman"/>
                <w:sz w:val="20"/>
              </w:rPr>
              <w:t>.1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1B3CAB">
              <w:rPr>
                <w:rFonts w:ascii="Times New Roman" w:hAnsi="Times New Roman" w:cs="Times New Roman"/>
                <w:sz w:val="20"/>
              </w:rPr>
              <w:t>.202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1B3CAB">
              <w:rPr>
                <w:rFonts w:ascii="Times New Roman" w:hAnsi="Times New Roman" w:cs="Times New Roman"/>
                <w:sz w:val="20"/>
              </w:rPr>
              <w:t> № 1)</w:t>
            </w:r>
          </w:p>
        </w:tc>
        <w:tc>
          <w:tcPr>
            <w:tcW w:w="3886" w:type="dxa"/>
            <w:gridSpan w:val="2"/>
            <w:hideMark/>
          </w:tcPr>
          <w:p w:rsidR="00EF3308" w:rsidRPr="00F31172" w:rsidRDefault="00EF3308" w:rsidP="00EF33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1172">
              <w:rPr>
                <w:rFonts w:ascii="Times New Roman" w:hAnsi="Times New Roman" w:cs="Times New Roman"/>
                <w:sz w:val="22"/>
                <w:szCs w:val="22"/>
              </w:rPr>
              <w:t>Приказ 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F31172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F31172">
              <w:rPr>
                <w:rFonts w:ascii="Times New Roman" w:hAnsi="Times New Roman" w:cs="Times New Roman"/>
                <w:sz w:val="22"/>
                <w:szCs w:val="22"/>
              </w:rPr>
              <w:t>.2022г. №131</w:t>
            </w:r>
          </w:p>
        </w:tc>
      </w:tr>
    </w:tbl>
    <w:p w:rsidR="00EF3308" w:rsidRDefault="00EF3308">
      <w:pPr>
        <w:pStyle w:val="30"/>
        <w:shd w:val="clear" w:color="auto" w:fill="auto"/>
        <w:spacing w:before="0" w:after="596" w:line="320" w:lineRule="exact"/>
        <w:ind w:left="200"/>
      </w:pPr>
    </w:p>
    <w:p w:rsidR="00EF3308" w:rsidRDefault="00EF3308">
      <w:pPr>
        <w:pStyle w:val="30"/>
        <w:shd w:val="clear" w:color="auto" w:fill="auto"/>
        <w:spacing w:before="0" w:after="596" w:line="320" w:lineRule="exact"/>
        <w:ind w:left="200"/>
      </w:pPr>
    </w:p>
    <w:p w:rsidR="00EF3308" w:rsidRDefault="003D1393" w:rsidP="00EF3308">
      <w:pPr>
        <w:pStyle w:val="30"/>
        <w:shd w:val="clear" w:color="auto" w:fill="auto"/>
        <w:spacing w:before="0" w:after="596" w:line="320" w:lineRule="exact"/>
        <w:ind w:left="200"/>
      </w:pPr>
      <w:r>
        <w:t>ПОРЯДОК</w:t>
      </w:r>
      <w:r>
        <w:br/>
        <w:t>взаимодействия с правоохранительными органами</w:t>
      </w:r>
      <w:r>
        <w:br/>
        <w:t>в сфере противодействия коррупции</w:t>
      </w:r>
      <w:r w:rsidR="00EF3308">
        <w:t xml:space="preserve"> в МБДОУ детском саду «Морячок».</w:t>
      </w:r>
    </w:p>
    <w:p w:rsidR="00987FC8" w:rsidRDefault="003D1393" w:rsidP="00EF3308">
      <w:pPr>
        <w:pStyle w:val="30"/>
        <w:shd w:val="clear" w:color="auto" w:fill="auto"/>
        <w:spacing w:before="0" w:after="596" w:line="320" w:lineRule="exact"/>
        <w:ind w:left="200"/>
      </w:pPr>
      <w:r>
        <w:br/>
      </w:r>
      <w:r>
        <w:rPr>
          <w:sz w:val="24"/>
          <w:szCs w:val="24"/>
        </w:rPr>
        <w:t>Общие положения</w:t>
      </w:r>
      <w:r w:rsidR="00EF3308">
        <w:rPr>
          <w:sz w:val="24"/>
          <w:szCs w:val="24"/>
        </w:rPr>
        <w:t>.</w:t>
      </w:r>
    </w:p>
    <w:p w:rsidR="00987FC8" w:rsidRDefault="003D1393">
      <w:pPr>
        <w:pStyle w:val="20"/>
        <w:numPr>
          <w:ilvl w:val="1"/>
          <w:numId w:val="1"/>
        </w:numPr>
        <w:shd w:val="clear" w:color="auto" w:fill="auto"/>
        <w:tabs>
          <w:tab w:val="left" w:pos="478"/>
        </w:tabs>
        <w:spacing w:after="0"/>
        <w:ind w:firstLine="0"/>
        <w:jc w:val="both"/>
      </w:pPr>
      <w:r>
        <w:t xml:space="preserve">Правовую основу взаимодействия </w:t>
      </w:r>
      <w:r w:rsidR="00EF3308">
        <w:t>МБДОУ детского сада «Морячок»</w:t>
      </w:r>
      <w:r>
        <w:t xml:space="preserve"> (далее - Учреждение) с правоохранительными органами в сфере противодействия коррупции составляют:</w:t>
      </w:r>
    </w:p>
    <w:p w:rsidR="00987FC8" w:rsidRDefault="003D1393">
      <w:pPr>
        <w:pStyle w:val="20"/>
        <w:shd w:val="clear" w:color="auto" w:fill="auto"/>
        <w:spacing w:after="0"/>
        <w:ind w:firstLine="280"/>
        <w:jc w:val="both"/>
      </w:pPr>
      <w:r>
        <w:t>Конституция Российской Федера</w:t>
      </w:r>
      <w:r>
        <w:t>ции;</w:t>
      </w:r>
    </w:p>
    <w:p w:rsidR="00987FC8" w:rsidRDefault="003D1393">
      <w:pPr>
        <w:pStyle w:val="20"/>
        <w:shd w:val="clear" w:color="auto" w:fill="auto"/>
        <w:spacing w:after="0"/>
        <w:ind w:left="280" w:firstLine="0"/>
      </w:pPr>
      <w:r>
        <w:t>Федеральный закон от 25 декабря 2008 г. №273-Ф3 «О противодействии коррупции»; Кодекс Российской Федерации об административных правонарушениях;</w:t>
      </w:r>
    </w:p>
    <w:p w:rsidR="00987FC8" w:rsidRDefault="003D1393">
      <w:pPr>
        <w:pStyle w:val="20"/>
        <w:shd w:val="clear" w:color="auto" w:fill="auto"/>
        <w:spacing w:after="0"/>
        <w:ind w:firstLine="280"/>
        <w:jc w:val="both"/>
      </w:pPr>
      <w:r>
        <w:t>Устав Учреждения;</w:t>
      </w:r>
    </w:p>
    <w:p w:rsidR="00987FC8" w:rsidRDefault="003D1393">
      <w:pPr>
        <w:pStyle w:val="20"/>
        <w:shd w:val="clear" w:color="auto" w:fill="auto"/>
        <w:spacing w:after="240"/>
        <w:ind w:firstLine="280"/>
        <w:jc w:val="both"/>
      </w:pPr>
      <w:r>
        <w:t>Настоящий Порядок.</w:t>
      </w:r>
    </w:p>
    <w:p w:rsidR="00987FC8" w:rsidRDefault="003D1393">
      <w:pPr>
        <w:pStyle w:val="20"/>
        <w:numPr>
          <w:ilvl w:val="1"/>
          <w:numId w:val="1"/>
        </w:numPr>
        <w:shd w:val="clear" w:color="auto" w:fill="auto"/>
        <w:tabs>
          <w:tab w:val="left" w:pos="474"/>
        </w:tabs>
        <w:spacing w:after="240"/>
        <w:ind w:firstLine="0"/>
        <w:jc w:val="both"/>
      </w:pPr>
      <w:r>
        <w:t xml:space="preserve">Настоящий Порядок является локальным нормативным актом, </w:t>
      </w:r>
      <w:r>
        <w:t>регламентирующим взаимодействия Учреждения с правоохранительными органами в сфере противодействия коррупции.</w:t>
      </w:r>
    </w:p>
    <w:p w:rsidR="00987FC8" w:rsidRDefault="003D1393">
      <w:pPr>
        <w:pStyle w:val="20"/>
        <w:numPr>
          <w:ilvl w:val="1"/>
          <w:numId w:val="1"/>
        </w:numPr>
        <w:shd w:val="clear" w:color="auto" w:fill="auto"/>
        <w:tabs>
          <w:tab w:val="left" w:pos="474"/>
        </w:tabs>
        <w:spacing w:after="233"/>
        <w:ind w:firstLine="0"/>
        <w:jc w:val="both"/>
      </w:pPr>
      <w:r>
        <w:t>Требования настоящего Порядка обязательны для применения при осуществлении взаимодействия Учреждения с правоохранительными органами в сфере противо</w:t>
      </w:r>
      <w:r>
        <w:t>действия коррупции.</w:t>
      </w:r>
    </w:p>
    <w:p w:rsidR="00987FC8" w:rsidRDefault="003D1393">
      <w:pPr>
        <w:pStyle w:val="20"/>
        <w:numPr>
          <w:ilvl w:val="1"/>
          <w:numId w:val="1"/>
        </w:numPr>
        <w:shd w:val="clear" w:color="auto" w:fill="auto"/>
        <w:tabs>
          <w:tab w:val="left" w:pos="474"/>
        </w:tabs>
        <w:spacing w:after="0" w:line="283" w:lineRule="exact"/>
        <w:ind w:firstLine="0"/>
        <w:jc w:val="both"/>
      </w:pPr>
      <w:r>
        <w:t>Взаимодействие Учреждения с правоохранительными органами строится на основе строгого соблюдения следующих принципов:</w:t>
      </w:r>
    </w:p>
    <w:p w:rsidR="00987FC8" w:rsidRDefault="003D1393">
      <w:pPr>
        <w:pStyle w:val="20"/>
        <w:shd w:val="clear" w:color="auto" w:fill="auto"/>
        <w:spacing w:after="0"/>
        <w:ind w:firstLine="280"/>
        <w:jc w:val="both"/>
      </w:pPr>
      <w:r>
        <w:t>законности, т.е. осуществления взаимодействия в соответствии с предписаниями законов и подзаконных нормативных актов, р</w:t>
      </w:r>
      <w:r>
        <w:t>егулирующих как совместную деятельность, так и порядок функционирования каждого субъекта взаимодействия в отдельности;</w:t>
      </w:r>
    </w:p>
    <w:p w:rsidR="00987FC8" w:rsidRDefault="003D1393">
      <w:pPr>
        <w:pStyle w:val="20"/>
        <w:shd w:val="clear" w:color="auto" w:fill="auto"/>
        <w:spacing w:after="0"/>
        <w:ind w:firstLine="280"/>
        <w:jc w:val="both"/>
      </w:pPr>
      <w:r>
        <w:t>согласованности усилий субъектов взаимодействия, при которой каждая из сторон, осознавая свою роль в этом процессе, заинтересованно включ</w:t>
      </w:r>
      <w:r>
        <w:t>ается в деятельность другого субъекта, своевременно совершая необходимые действия;</w:t>
      </w:r>
    </w:p>
    <w:p w:rsidR="00987FC8" w:rsidRDefault="003D1393">
      <w:pPr>
        <w:pStyle w:val="20"/>
        <w:shd w:val="clear" w:color="auto" w:fill="auto"/>
        <w:spacing w:after="240" w:line="278" w:lineRule="exact"/>
        <w:ind w:firstLine="280"/>
        <w:jc w:val="both"/>
      </w:pPr>
      <w:r>
        <w:t>самостоятельности каждой из сторон взаимодействия в пределах, установленных законодательством Российской Федерации.</w:t>
      </w:r>
    </w:p>
    <w:p w:rsidR="00987FC8" w:rsidRDefault="003D1393">
      <w:pPr>
        <w:pStyle w:val="20"/>
        <w:numPr>
          <w:ilvl w:val="1"/>
          <w:numId w:val="1"/>
        </w:numPr>
        <w:shd w:val="clear" w:color="auto" w:fill="auto"/>
        <w:tabs>
          <w:tab w:val="left" w:pos="459"/>
        </w:tabs>
        <w:spacing w:after="0" w:line="278" w:lineRule="exact"/>
        <w:ind w:left="280" w:right="900"/>
      </w:pPr>
      <w:r>
        <w:t xml:space="preserve">Формы взаимодействия Учреждения с правоохранительными </w:t>
      </w:r>
      <w:r>
        <w:t>органами: проведение совместных мероприятий по вопросам противодействия коррупции; информационный обмен;</w:t>
      </w:r>
    </w:p>
    <w:p w:rsidR="00987FC8" w:rsidRDefault="003D1393">
      <w:pPr>
        <w:pStyle w:val="20"/>
        <w:shd w:val="clear" w:color="auto" w:fill="auto"/>
        <w:spacing w:after="0"/>
        <w:ind w:firstLine="280"/>
        <w:jc w:val="both"/>
      </w:pPr>
      <w:r>
        <w:lastRenderedPageBreak/>
        <w:t>организация совместных проверок по исполнению законодательства о противодействии коррупции;</w:t>
      </w:r>
    </w:p>
    <w:p w:rsidR="00987FC8" w:rsidRDefault="003D1393">
      <w:pPr>
        <w:pStyle w:val="20"/>
        <w:shd w:val="clear" w:color="auto" w:fill="auto"/>
        <w:spacing w:after="0"/>
        <w:ind w:firstLine="280"/>
        <w:jc w:val="both"/>
      </w:pPr>
      <w:r>
        <w:t>приглашение специалистов для оказания методической, консуль</w:t>
      </w:r>
      <w:r>
        <w:t>тационной и иной помощи в рассматриваемой сфере;</w:t>
      </w:r>
    </w:p>
    <w:p w:rsidR="00987FC8" w:rsidRDefault="003D1393">
      <w:pPr>
        <w:pStyle w:val="20"/>
        <w:shd w:val="clear" w:color="auto" w:fill="auto"/>
        <w:spacing w:after="0"/>
        <w:ind w:firstLine="280"/>
        <w:jc w:val="both"/>
      </w:pPr>
      <w:r>
        <w:t>организация совместных семинаров, конференций;</w:t>
      </w:r>
    </w:p>
    <w:p w:rsidR="00987FC8" w:rsidRDefault="003D1393">
      <w:pPr>
        <w:pStyle w:val="20"/>
        <w:shd w:val="clear" w:color="auto" w:fill="auto"/>
        <w:spacing w:after="236"/>
        <w:ind w:firstLine="280"/>
      </w:pPr>
      <w:r>
        <w:t>организация совместных мониторинговых исследований, социологических опросов. Данный перечень возможных форм сотрудничества не является исчерпывающим.</w:t>
      </w:r>
    </w:p>
    <w:p w:rsidR="00987FC8" w:rsidRDefault="003D1393">
      <w:pPr>
        <w:pStyle w:val="20"/>
        <w:numPr>
          <w:ilvl w:val="1"/>
          <w:numId w:val="1"/>
        </w:numPr>
        <w:shd w:val="clear" w:color="auto" w:fill="auto"/>
        <w:tabs>
          <w:tab w:val="left" w:pos="459"/>
        </w:tabs>
        <w:spacing w:after="0" w:line="278" w:lineRule="exact"/>
        <w:ind w:left="280"/>
      </w:pPr>
      <w:r>
        <w:t>Виды взаим</w:t>
      </w:r>
      <w:r>
        <w:t>одействия Учреждения с правоохранительными органами: рассмотрение поступивших из правоохранительных органов в Учреждение материалов о</w:t>
      </w:r>
    </w:p>
    <w:p w:rsidR="00987FC8" w:rsidRDefault="003D1393">
      <w:pPr>
        <w:pStyle w:val="20"/>
        <w:shd w:val="clear" w:color="auto" w:fill="auto"/>
        <w:spacing w:after="0"/>
        <w:ind w:firstLine="0"/>
        <w:jc w:val="both"/>
      </w:pPr>
      <w:r>
        <w:t>правонарушениях, совершенных работниками Учреждения;</w:t>
      </w:r>
    </w:p>
    <w:p w:rsidR="00987FC8" w:rsidRDefault="003D1393">
      <w:pPr>
        <w:pStyle w:val="20"/>
        <w:shd w:val="clear" w:color="auto" w:fill="auto"/>
        <w:spacing w:after="0"/>
        <w:ind w:firstLine="280"/>
        <w:jc w:val="both"/>
      </w:pPr>
      <w:r>
        <w:t xml:space="preserve">направление запросов в соответствующие правоохранительные органы для </w:t>
      </w:r>
      <w:r>
        <w:t>получения необходимой достоверной информации;</w:t>
      </w:r>
    </w:p>
    <w:p w:rsidR="00987FC8" w:rsidRDefault="003D1393">
      <w:pPr>
        <w:pStyle w:val="20"/>
        <w:shd w:val="clear" w:color="auto" w:fill="auto"/>
        <w:spacing w:after="0"/>
        <w:ind w:firstLine="280"/>
        <w:jc w:val="both"/>
      </w:pPr>
      <w:r>
        <w:t>проведение проверок по фактам представления недостоверных и неполных сведений, предусмотренных законом, и нарушения работниками Учреждения требований к служебному поведению;</w:t>
      </w:r>
    </w:p>
    <w:p w:rsidR="00987FC8" w:rsidRDefault="003D1393">
      <w:pPr>
        <w:pStyle w:val="20"/>
        <w:shd w:val="clear" w:color="auto" w:fill="auto"/>
        <w:spacing w:after="0"/>
        <w:ind w:firstLine="0"/>
        <w:jc w:val="both"/>
      </w:pPr>
      <w:r>
        <w:t>направление материалов о готовящихся</w:t>
      </w:r>
      <w:r>
        <w:t xml:space="preserve"> или совершенных преступлениях и/или административных правонарушениях в Учреждении в органы прокуратуры или другие правоохранительные органы для принятия решения по существу;</w:t>
      </w:r>
    </w:p>
    <w:p w:rsidR="00987FC8" w:rsidRDefault="003D1393">
      <w:pPr>
        <w:pStyle w:val="20"/>
        <w:shd w:val="clear" w:color="auto" w:fill="auto"/>
        <w:spacing w:after="0"/>
        <w:ind w:firstLine="280"/>
        <w:jc w:val="both"/>
      </w:pPr>
      <w:r>
        <w:t xml:space="preserve">оказание содействия органам прокуратуры в проведении общенадзорных мероприятий и </w:t>
      </w:r>
      <w:r>
        <w:t>антикоррупционной экспертизы нормативных правовых актов и их проектов;</w:t>
      </w:r>
    </w:p>
    <w:p w:rsidR="00987FC8" w:rsidRDefault="003D1393">
      <w:pPr>
        <w:pStyle w:val="20"/>
        <w:shd w:val="clear" w:color="auto" w:fill="auto"/>
        <w:spacing w:after="271" w:line="278" w:lineRule="exact"/>
        <w:ind w:firstLine="280"/>
      </w:pPr>
      <w:r>
        <w:t>оказание содействия правоохранительным органам при проведении ими оперативно</w:t>
      </w:r>
      <w:r>
        <w:softHyphen/>
        <w:t>розыскных мероприятий и расследовании преступлений коррупционной направленности.</w:t>
      </w:r>
    </w:p>
    <w:p w:rsidR="00987FC8" w:rsidRDefault="003D1393">
      <w:pPr>
        <w:pStyle w:val="20"/>
        <w:numPr>
          <w:ilvl w:val="0"/>
          <w:numId w:val="1"/>
        </w:numPr>
        <w:shd w:val="clear" w:color="auto" w:fill="auto"/>
        <w:tabs>
          <w:tab w:val="left" w:pos="294"/>
        </w:tabs>
        <w:spacing w:after="266" w:line="240" w:lineRule="exact"/>
        <w:ind w:firstLine="0"/>
        <w:jc w:val="both"/>
      </w:pPr>
      <w:r>
        <w:t>Цели и задачи</w:t>
      </w:r>
    </w:p>
    <w:p w:rsidR="00987FC8" w:rsidRDefault="003D1393">
      <w:pPr>
        <w:pStyle w:val="20"/>
        <w:numPr>
          <w:ilvl w:val="1"/>
          <w:numId w:val="1"/>
        </w:numPr>
        <w:shd w:val="clear" w:color="auto" w:fill="auto"/>
        <w:tabs>
          <w:tab w:val="left" w:pos="476"/>
        </w:tabs>
        <w:spacing w:after="267"/>
        <w:ind w:firstLine="0"/>
        <w:jc w:val="both"/>
      </w:pPr>
      <w:r>
        <w:t xml:space="preserve">Основной </w:t>
      </w:r>
      <w:r>
        <w:t>целью настоящего Порядка является организация эффективного и последовательного взаимодействия Учреждения с правоохранительными органами в сфере противодействия коррупции, как действенного средства предупреждения, выявления, пресечения коррупционных проявле</w:t>
      </w:r>
      <w:r>
        <w:t>ний и привлечения виновных лиц к предусмотренной законом ответственности.</w:t>
      </w:r>
    </w:p>
    <w:p w:rsidR="00987FC8" w:rsidRDefault="003D1393">
      <w:pPr>
        <w:pStyle w:val="20"/>
        <w:numPr>
          <w:ilvl w:val="1"/>
          <w:numId w:val="1"/>
        </w:numPr>
        <w:shd w:val="clear" w:color="auto" w:fill="auto"/>
        <w:tabs>
          <w:tab w:val="left" w:pos="471"/>
        </w:tabs>
        <w:spacing w:after="266" w:line="240" w:lineRule="exact"/>
        <w:ind w:firstLine="0"/>
        <w:jc w:val="both"/>
      </w:pPr>
      <w:r>
        <w:t>Основными задачами являются:</w:t>
      </w:r>
    </w:p>
    <w:p w:rsidR="00987FC8" w:rsidRDefault="003D1393">
      <w:pPr>
        <w:pStyle w:val="20"/>
        <w:shd w:val="clear" w:color="auto" w:fill="auto"/>
        <w:spacing w:after="0"/>
        <w:ind w:firstLine="0"/>
        <w:jc w:val="both"/>
      </w:pPr>
      <w:r>
        <w:t>осуществление профилактики правонарушений, обеспечение охраны общественного порядка путем организации взаимодействия с правоохранительными и контролирующ</w:t>
      </w:r>
      <w:r>
        <w:t>ими органами;</w:t>
      </w:r>
    </w:p>
    <w:p w:rsidR="00987FC8" w:rsidRDefault="003D1393">
      <w:pPr>
        <w:pStyle w:val="20"/>
        <w:shd w:val="clear" w:color="auto" w:fill="auto"/>
        <w:spacing w:after="0"/>
        <w:ind w:firstLine="0"/>
      </w:pPr>
      <w:r>
        <w:t>осуществление взаимодействия с правоохранительными органами по своевременному реагированию на факты, приводящие к дестабилизации работы в Учреждении; организация взаимодействия администрации Учреждения с</w:t>
      </w:r>
    </w:p>
    <w:p w:rsidR="00987FC8" w:rsidRDefault="003D1393">
      <w:pPr>
        <w:pStyle w:val="20"/>
        <w:shd w:val="clear" w:color="auto" w:fill="auto"/>
        <w:spacing w:after="0"/>
        <w:ind w:firstLine="0"/>
        <w:jc w:val="both"/>
      </w:pPr>
      <w:r>
        <w:t>заинтересованными ведомствами, организ</w:t>
      </w:r>
      <w:r>
        <w:t>ациями, учреждениями и предприятиями по профилактике терроризма и экстремизма;</w:t>
      </w:r>
    </w:p>
    <w:p w:rsidR="00987FC8" w:rsidRDefault="003D1393">
      <w:pPr>
        <w:pStyle w:val="20"/>
        <w:shd w:val="clear" w:color="auto" w:fill="auto"/>
        <w:spacing w:after="0"/>
        <w:ind w:firstLine="280"/>
      </w:pPr>
      <w:r>
        <w:t>взаимодействие с УВД по вопросам обеспечения охраны общественного порядка при проведении всех, проводимых Учреждением, мероприятий;</w:t>
      </w:r>
    </w:p>
    <w:p w:rsidR="00987FC8" w:rsidRDefault="003D1393">
      <w:pPr>
        <w:pStyle w:val="20"/>
        <w:shd w:val="clear" w:color="auto" w:fill="auto"/>
        <w:spacing w:after="267"/>
        <w:ind w:firstLine="280"/>
      </w:pPr>
      <w:r>
        <w:t xml:space="preserve">разработка целевых программ, направленных на </w:t>
      </w:r>
      <w:r>
        <w:t>профилактику правонарушений и преступлений участников образовательного процесса в Учреждении.</w:t>
      </w:r>
    </w:p>
    <w:p w:rsidR="00987FC8" w:rsidRDefault="003D1393">
      <w:pPr>
        <w:pStyle w:val="20"/>
        <w:numPr>
          <w:ilvl w:val="0"/>
          <w:numId w:val="1"/>
        </w:numPr>
        <w:shd w:val="clear" w:color="auto" w:fill="auto"/>
        <w:tabs>
          <w:tab w:val="left" w:pos="294"/>
        </w:tabs>
        <w:spacing w:after="261" w:line="240" w:lineRule="exact"/>
        <w:ind w:firstLine="0"/>
        <w:jc w:val="both"/>
      </w:pPr>
      <w:r>
        <w:t>Публичные обязательства</w:t>
      </w:r>
    </w:p>
    <w:p w:rsidR="00987FC8" w:rsidRDefault="003D1393">
      <w:pPr>
        <w:pStyle w:val="20"/>
        <w:numPr>
          <w:ilvl w:val="1"/>
          <w:numId w:val="1"/>
        </w:numPr>
        <w:shd w:val="clear" w:color="auto" w:fill="auto"/>
        <w:tabs>
          <w:tab w:val="left" w:pos="466"/>
        </w:tabs>
        <w:spacing w:after="0"/>
        <w:ind w:firstLine="0"/>
        <w:jc w:val="both"/>
      </w:pPr>
      <w:r>
        <w:t xml:space="preserve">Сообщать в соответствующие правоохранительные органы о случаях совершения коррупционных правонарушений, о которых Учреждению или </w:t>
      </w:r>
      <w:r>
        <w:t>работникам Учреждения стало известно. При обращении в правоохранительные органы учитывать подследственность преступлений.</w:t>
      </w:r>
    </w:p>
    <w:p w:rsidR="00987FC8" w:rsidRDefault="003D1393">
      <w:pPr>
        <w:pStyle w:val="20"/>
        <w:shd w:val="clear" w:color="auto" w:fill="auto"/>
        <w:spacing w:after="236"/>
        <w:ind w:firstLine="0"/>
        <w:jc w:val="both"/>
      </w:pPr>
      <w:r>
        <w:t xml:space="preserve">Обязанность подать сообщение в соответствующие правоохранительные органы о случаях совершения коррупционных правонарушений закреплена </w:t>
      </w:r>
      <w:r>
        <w:t xml:space="preserve">за лицом, ответственным за профилактику коррупционных и иных правонарушений, взаимодействие и сотрудничество </w:t>
      </w:r>
      <w:r>
        <w:lastRenderedPageBreak/>
        <w:t>с правоохранительными органами в названной сфере в Учреждении или директором Учреждения.</w:t>
      </w:r>
    </w:p>
    <w:p w:rsidR="00987FC8" w:rsidRDefault="003D1393">
      <w:pPr>
        <w:pStyle w:val="20"/>
        <w:numPr>
          <w:ilvl w:val="1"/>
          <w:numId w:val="1"/>
        </w:numPr>
        <w:shd w:val="clear" w:color="auto" w:fill="auto"/>
        <w:tabs>
          <w:tab w:val="left" w:pos="466"/>
        </w:tabs>
        <w:spacing w:after="244" w:line="278" w:lineRule="exact"/>
        <w:ind w:firstLine="0"/>
        <w:jc w:val="both"/>
      </w:pPr>
      <w:r>
        <w:t>Воздерживаться от каких-либо санкций в отношении своих раб</w:t>
      </w:r>
      <w:r>
        <w:t>отников,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987FC8" w:rsidRDefault="003D1393">
      <w:pPr>
        <w:pStyle w:val="20"/>
        <w:numPr>
          <w:ilvl w:val="1"/>
          <w:numId w:val="1"/>
        </w:numPr>
        <w:shd w:val="clear" w:color="auto" w:fill="auto"/>
        <w:tabs>
          <w:tab w:val="left" w:pos="471"/>
        </w:tabs>
        <w:spacing w:after="240"/>
        <w:ind w:firstLine="0"/>
        <w:jc w:val="both"/>
      </w:pPr>
      <w:r>
        <w:t>Оказывать содействие уполномоченным представителям контрольно-надзорных и п</w:t>
      </w:r>
      <w:r>
        <w:t>равоохранительных органов при проведении ими инспекционных проверок деятельности Учреждения по вопросам предупреждения и противодействия коррупции.</w:t>
      </w:r>
    </w:p>
    <w:p w:rsidR="00987FC8" w:rsidRDefault="003D1393">
      <w:pPr>
        <w:pStyle w:val="20"/>
        <w:numPr>
          <w:ilvl w:val="1"/>
          <w:numId w:val="1"/>
        </w:numPr>
        <w:shd w:val="clear" w:color="auto" w:fill="auto"/>
        <w:tabs>
          <w:tab w:val="left" w:pos="466"/>
        </w:tabs>
        <w:spacing w:after="0"/>
        <w:ind w:firstLine="0"/>
        <w:jc w:val="both"/>
      </w:pPr>
      <w:r>
        <w:t xml:space="preserve">Оказывать содействие уполномоченным представителям правоохранительных органов при проведении мероприятий по </w:t>
      </w:r>
      <w:r>
        <w:t>пресечению или расследованию коррупционных преступлений, включая оперативно-розыскные мероприятия.</w:t>
      </w:r>
    </w:p>
    <w:p w:rsidR="00987FC8" w:rsidRDefault="003D1393">
      <w:pPr>
        <w:pStyle w:val="20"/>
        <w:shd w:val="clear" w:color="auto" w:fill="auto"/>
        <w:spacing w:after="0"/>
        <w:ind w:firstLine="0"/>
        <w:jc w:val="both"/>
      </w:pPr>
      <w:r>
        <w:t xml:space="preserve">3.5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</w:t>
      </w:r>
      <w:r>
        <w:t>правоохранительные органы документов и информации, содержащей данные о коррупционных правонарушениях.</w:t>
      </w:r>
    </w:p>
    <w:p w:rsidR="00987FC8" w:rsidRDefault="003D1393">
      <w:pPr>
        <w:pStyle w:val="20"/>
        <w:numPr>
          <w:ilvl w:val="0"/>
          <w:numId w:val="2"/>
        </w:numPr>
        <w:shd w:val="clear" w:color="auto" w:fill="auto"/>
        <w:tabs>
          <w:tab w:val="left" w:pos="473"/>
        </w:tabs>
        <w:spacing w:after="271" w:line="278" w:lineRule="exact"/>
        <w:ind w:firstLine="0"/>
      </w:pPr>
      <w:r>
        <w:t>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987FC8" w:rsidRDefault="003D1393">
      <w:pPr>
        <w:pStyle w:val="20"/>
        <w:numPr>
          <w:ilvl w:val="0"/>
          <w:numId w:val="1"/>
        </w:numPr>
        <w:shd w:val="clear" w:color="auto" w:fill="auto"/>
        <w:tabs>
          <w:tab w:val="left" w:pos="294"/>
        </w:tabs>
        <w:spacing w:after="293" w:line="240" w:lineRule="exact"/>
        <w:ind w:firstLine="0"/>
        <w:jc w:val="both"/>
      </w:pPr>
      <w:r>
        <w:t>Обязанности</w:t>
      </w:r>
    </w:p>
    <w:p w:rsidR="00987FC8" w:rsidRDefault="003D1393">
      <w:pPr>
        <w:pStyle w:val="20"/>
        <w:numPr>
          <w:ilvl w:val="1"/>
          <w:numId w:val="1"/>
        </w:numPr>
        <w:shd w:val="clear" w:color="auto" w:fill="auto"/>
        <w:tabs>
          <w:tab w:val="left" w:pos="473"/>
        </w:tabs>
        <w:spacing w:after="261" w:line="240" w:lineRule="exact"/>
        <w:ind w:firstLine="0"/>
        <w:jc w:val="both"/>
      </w:pPr>
      <w:r>
        <w:t xml:space="preserve">Учреждение </w:t>
      </w:r>
      <w:r>
        <w:t>обязано:</w:t>
      </w:r>
    </w:p>
    <w:p w:rsidR="00987FC8" w:rsidRDefault="003D1393">
      <w:pPr>
        <w:pStyle w:val="20"/>
        <w:shd w:val="clear" w:color="auto" w:fill="auto"/>
        <w:spacing w:after="0"/>
        <w:ind w:firstLine="0"/>
      </w:pPr>
      <w:r>
        <w:t>разрабатывать и осуществлять мероприятия, направленные на предупреждение правонарушений, выявление причин и условий, способствующих их совершению; координировать деятельность всех участников образовательного процесса с правоохранительными и контро</w:t>
      </w:r>
      <w:r>
        <w:t>лирующими органами, привлекать общественность к работе по проведению профилактических мероприятий по предупреждению и пресечению коррупционных правонарушений;</w:t>
      </w:r>
    </w:p>
    <w:p w:rsidR="00987FC8" w:rsidRDefault="003D1393">
      <w:pPr>
        <w:pStyle w:val="20"/>
        <w:shd w:val="clear" w:color="auto" w:fill="auto"/>
        <w:spacing w:after="0"/>
        <w:ind w:firstLine="0"/>
        <w:jc w:val="both"/>
      </w:pPr>
      <w:r>
        <w:t>рассматривать жалобы и заявления участников образовательного процесса по вопросам, входящим в ком</w:t>
      </w:r>
      <w:r>
        <w:t>петенцию комиссии по предотвращению и урегулированию конфликта интересов, обобщать и анализировать поступающую информацию;</w:t>
      </w:r>
    </w:p>
    <w:p w:rsidR="00987FC8" w:rsidRDefault="003D1393">
      <w:pPr>
        <w:pStyle w:val="20"/>
        <w:shd w:val="clear" w:color="auto" w:fill="auto"/>
        <w:spacing w:after="0"/>
        <w:ind w:firstLine="0"/>
        <w:jc w:val="both"/>
      </w:pPr>
      <w:r>
        <w:t>соблюдать установленные Учреждением Правила внутреннего трудового распорядка, должностные инструкции, порядок работы со служебной и к</w:t>
      </w:r>
      <w:r>
        <w:t>онфиденциальной информацией;</w:t>
      </w:r>
    </w:p>
    <w:p w:rsidR="00987FC8" w:rsidRDefault="003D1393">
      <w:pPr>
        <w:pStyle w:val="20"/>
        <w:shd w:val="clear" w:color="auto" w:fill="auto"/>
        <w:spacing w:after="267"/>
        <w:ind w:firstLine="0"/>
        <w:jc w:val="both"/>
      </w:pPr>
      <w:r>
        <w:t>соблюдать установленный порядок работы со сведениями, ставшими известными в связи с исполнением должностных обязанностей, затрагивающими частную жизнь, честь и достоинство граждан.</w:t>
      </w:r>
    </w:p>
    <w:p w:rsidR="00987FC8" w:rsidRDefault="003D1393">
      <w:pPr>
        <w:pStyle w:val="20"/>
        <w:numPr>
          <w:ilvl w:val="0"/>
          <w:numId w:val="1"/>
        </w:numPr>
        <w:shd w:val="clear" w:color="auto" w:fill="auto"/>
        <w:tabs>
          <w:tab w:val="left" w:pos="294"/>
        </w:tabs>
        <w:spacing w:after="288" w:line="240" w:lineRule="exact"/>
        <w:ind w:firstLine="0"/>
        <w:jc w:val="both"/>
      </w:pPr>
      <w:r>
        <w:t>Ответственность</w:t>
      </w:r>
    </w:p>
    <w:p w:rsidR="00987FC8" w:rsidRDefault="003D1393">
      <w:pPr>
        <w:pStyle w:val="20"/>
        <w:shd w:val="clear" w:color="auto" w:fill="auto"/>
        <w:spacing w:after="251" w:line="240" w:lineRule="exact"/>
        <w:ind w:firstLine="0"/>
        <w:jc w:val="both"/>
      </w:pPr>
      <w:r>
        <w:t>Работники Учреждения несут пер</w:t>
      </w:r>
      <w:r>
        <w:t>сональную ответственность:</w:t>
      </w:r>
    </w:p>
    <w:p w:rsidR="00987FC8" w:rsidRDefault="003D1393">
      <w:pPr>
        <w:pStyle w:val="20"/>
        <w:shd w:val="clear" w:color="auto" w:fill="auto"/>
        <w:spacing w:after="0"/>
        <w:ind w:firstLine="0"/>
        <w:jc w:val="both"/>
      </w:pPr>
      <w:r>
        <w:t>за правонарушения, совершенные в процессе осуществления своей деятельности, — в пределах, определенных действующим административным, уголовным и гражданским законодательством Российской Федерации.</w:t>
      </w:r>
    </w:p>
    <w:p w:rsidR="00987FC8" w:rsidRDefault="003D1393">
      <w:pPr>
        <w:pStyle w:val="20"/>
        <w:shd w:val="clear" w:color="auto" w:fill="auto"/>
        <w:spacing w:after="0"/>
        <w:ind w:firstLine="0"/>
      </w:pPr>
      <w:r>
        <w:t>за ненадлежащее исполнение или н</w:t>
      </w:r>
      <w:r>
        <w:t>еисполнение своих должностных обязанностей, - в пределах, определенных действующим законодательством Российской Федерации. за причинение материального ущерба — в пределах, определенных действующим трудовым и гражданским законодательством Российской Федерац</w:t>
      </w:r>
      <w:r>
        <w:t>ии. за разглашение конфиденциальных сведений, полученных при работе с документами; за несвоевременное и ненадлежащее выполнение поручений, заданий, указаний администрации Учреждения;</w:t>
      </w:r>
    </w:p>
    <w:p w:rsidR="00987FC8" w:rsidRDefault="003D1393">
      <w:pPr>
        <w:pStyle w:val="20"/>
        <w:shd w:val="clear" w:color="auto" w:fill="auto"/>
        <w:spacing w:after="267"/>
        <w:ind w:firstLine="0"/>
      </w:pPr>
      <w:r>
        <w:t xml:space="preserve">за несоблюдение установленных Правил внутреннего трудового распорядка, </w:t>
      </w:r>
      <w:r>
        <w:t xml:space="preserve">должностных </w:t>
      </w:r>
      <w:r>
        <w:lastRenderedPageBreak/>
        <w:t>инструкций, порядка работы со служебной информацией.</w:t>
      </w:r>
    </w:p>
    <w:p w:rsidR="00987FC8" w:rsidRDefault="003D1393">
      <w:pPr>
        <w:pStyle w:val="20"/>
        <w:numPr>
          <w:ilvl w:val="0"/>
          <w:numId w:val="1"/>
        </w:numPr>
        <w:shd w:val="clear" w:color="auto" w:fill="auto"/>
        <w:tabs>
          <w:tab w:val="left" w:pos="294"/>
        </w:tabs>
        <w:spacing w:after="247" w:line="240" w:lineRule="exact"/>
        <w:ind w:firstLine="0"/>
        <w:jc w:val="both"/>
      </w:pPr>
      <w:r>
        <w:t>Заключительные положения</w:t>
      </w:r>
    </w:p>
    <w:p w:rsidR="00987FC8" w:rsidRDefault="003D1393">
      <w:pPr>
        <w:pStyle w:val="20"/>
        <w:numPr>
          <w:ilvl w:val="1"/>
          <w:numId w:val="1"/>
        </w:numPr>
        <w:shd w:val="clear" w:color="auto" w:fill="auto"/>
        <w:tabs>
          <w:tab w:val="left" w:pos="476"/>
        </w:tabs>
        <w:spacing w:after="244" w:line="278" w:lineRule="exact"/>
        <w:ind w:firstLine="0"/>
      </w:pPr>
      <w:r>
        <w:t>Настоящий Порядок вступает в силу с момента утверждения его директором, срок его действия не ограничен (до утверждения нового Положения).</w:t>
      </w:r>
    </w:p>
    <w:p w:rsidR="00987FC8" w:rsidRDefault="003D1393">
      <w:pPr>
        <w:pStyle w:val="20"/>
        <w:numPr>
          <w:ilvl w:val="1"/>
          <w:numId w:val="1"/>
        </w:numPr>
        <w:shd w:val="clear" w:color="auto" w:fill="auto"/>
        <w:tabs>
          <w:tab w:val="left" w:pos="473"/>
        </w:tabs>
        <w:spacing w:after="0"/>
        <w:ind w:firstLine="0"/>
      </w:pPr>
      <w:r>
        <w:t>В Положение при необходимост</w:t>
      </w:r>
      <w:r>
        <w:t>и могут быть внесены изменения и дополнения в порядке, установленном законодательством, для принятия локальных нормативных актов.</w:t>
      </w:r>
    </w:p>
    <w:sectPr w:rsidR="00987FC8" w:rsidSect="00987FC8">
      <w:pgSz w:w="11900" w:h="16840"/>
      <w:pgMar w:top="546" w:right="820" w:bottom="1092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393" w:rsidRDefault="003D1393" w:rsidP="00987FC8">
      <w:r>
        <w:separator/>
      </w:r>
    </w:p>
  </w:endnote>
  <w:endnote w:type="continuationSeparator" w:id="1">
    <w:p w:rsidR="003D1393" w:rsidRDefault="003D1393" w:rsidP="00987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393" w:rsidRDefault="003D1393"/>
  </w:footnote>
  <w:footnote w:type="continuationSeparator" w:id="1">
    <w:p w:rsidR="003D1393" w:rsidRDefault="003D139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851E0"/>
    <w:multiLevelType w:val="multilevel"/>
    <w:tmpl w:val="8C0E9A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49617D"/>
    <w:multiLevelType w:val="multilevel"/>
    <w:tmpl w:val="93B03304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87FC8"/>
    <w:rsid w:val="003D1393"/>
    <w:rsid w:val="00987FC8"/>
    <w:rsid w:val="00EF3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7FC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87FC8"/>
    <w:rPr>
      <w:color w:val="0066CC"/>
      <w:u w:val="single"/>
    </w:rPr>
  </w:style>
  <w:style w:type="character" w:customStyle="1" w:styleId="2Exact">
    <w:name w:val="Основной текст (2) Exact"/>
    <w:basedOn w:val="a0"/>
    <w:rsid w:val="00987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987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987FC8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87F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20">
    <w:name w:val="Основной текст (2)"/>
    <w:basedOn w:val="a"/>
    <w:link w:val="2"/>
    <w:rsid w:val="00987FC8"/>
    <w:pPr>
      <w:shd w:val="clear" w:color="auto" w:fill="FFFFFF"/>
      <w:spacing w:after="540" w:line="274" w:lineRule="exact"/>
      <w:ind w:hanging="28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987FC8"/>
    <w:pPr>
      <w:shd w:val="clear" w:color="auto" w:fill="FFFFFF"/>
      <w:spacing w:before="2700" w:after="66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header"/>
    <w:basedOn w:val="a"/>
    <w:link w:val="a5"/>
    <w:uiPriority w:val="99"/>
    <w:semiHidden/>
    <w:unhideWhenUsed/>
    <w:rsid w:val="00EF33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F3308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EF33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330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1236</Words>
  <Characters>7046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cp:lastModifiedBy>Admin</cp:lastModifiedBy>
  <cp:revision>2</cp:revision>
  <dcterms:created xsi:type="dcterms:W3CDTF">2023-03-20T13:25:00Z</dcterms:created>
  <dcterms:modified xsi:type="dcterms:W3CDTF">2023-03-20T13:31:00Z</dcterms:modified>
</cp:coreProperties>
</file>